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D8" w:rsidRPr="001527AD" w:rsidRDefault="00084CCD" w:rsidP="0015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AD">
        <w:rPr>
          <w:rFonts w:ascii="Times New Roman" w:hAnsi="Times New Roman" w:cs="Times New Roman"/>
          <w:b/>
          <w:sz w:val="24"/>
          <w:szCs w:val="24"/>
        </w:rPr>
        <w:t>Тема: «Тип Членистоногие Класс Ракообразные»</w:t>
      </w:r>
    </w:p>
    <w:p w:rsidR="001527AD" w:rsidRDefault="001527AD" w:rsidP="00152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8187"/>
      </w:tblGrid>
      <w:tr w:rsidR="004B03CA" w:rsidTr="001527AD">
        <w:tc>
          <w:tcPr>
            <w:tcW w:w="2802" w:type="dxa"/>
          </w:tcPr>
          <w:p w:rsidR="00084CCD" w:rsidRDefault="00084CCD" w:rsidP="0015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8187" w:type="dxa"/>
          </w:tcPr>
          <w:p w:rsidR="00084CCD" w:rsidRDefault="00084CCD" w:rsidP="0015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</w:p>
        </w:tc>
      </w:tr>
      <w:tr w:rsidR="004B03CA" w:rsidTr="001527AD">
        <w:tc>
          <w:tcPr>
            <w:tcW w:w="2802" w:type="dxa"/>
          </w:tcPr>
          <w:p w:rsidR="00084CCD" w:rsidRPr="00590068" w:rsidRDefault="00084CCD" w:rsidP="001527AD">
            <w:pPr>
              <w:jc w:val="center"/>
              <w:rPr>
                <w:rFonts w:ascii="Times New Roman" w:hAnsi="Times New Roman" w:cs="Times New Roman"/>
              </w:rPr>
            </w:pPr>
            <w:r w:rsidRPr="00590068">
              <w:rPr>
                <w:rFonts w:ascii="Times New Roman" w:hAnsi="Times New Roman" w:cs="Times New Roman"/>
              </w:rPr>
              <w:t xml:space="preserve">Количество видов </w:t>
            </w:r>
          </w:p>
        </w:tc>
        <w:tc>
          <w:tcPr>
            <w:tcW w:w="8187" w:type="dxa"/>
          </w:tcPr>
          <w:p w:rsidR="00084CCD" w:rsidRDefault="00084CCD" w:rsidP="0015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</w:tr>
      <w:tr w:rsidR="004B03CA" w:rsidTr="001527AD">
        <w:tc>
          <w:tcPr>
            <w:tcW w:w="2802" w:type="dxa"/>
          </w:tcPr>
          <w:p w:rsidR="00084CCD" w:rsidRPr="00590068" w:rsidRDefault="00084CCD" w:rsidP="001527AD">
            <w:pPr>
              <w:jc w:val="center"/>
              <w:rPr>
                <w:rFonts w:ascii="Times New Roman" w:hAnsi="Times New Roman" w:cs="Times New Roman"/>
              </w:rPr>
            </w:pPr>
            <w:r w:rsidRPr="00590068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8187" w:type="dxa"/>
          </w:tcPr>
          <w:p w:rsidR="00084CCD" w:rsidRDefault="00084CCD" w:rsidP="0015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80 см</w:t>
            </w:r>
          </w:p>
        </w:tc>
      </w:tr>
      <w:tr w:rsidR="004B03CA" w:rsidTr="001527AD">
        <w:tc>
          <w:tcPr>
            <w:tcW w:w="2802" w:type="dxa"/>
          </w:tcPr>
          <w:p w:rsidR="00084CCD" w:rsidRPr="00590068" w:rsidRDefault="00084CCD" w:rsidP="001527AD">
            <w:pPr>
              <w:jc w:val="center"/>
              <w:rPr>
                <w:rFonts w:ascii="Times New Roman" w:hAnsi="Times New Roman" w:cs="Times New Roman"/>
              </w:rPr>
            </w:pPr>
            <w:r w:rsidRPr="00590068">
              <w:rPr>
                <w:rFonts w:ascii="Times New Roman" w:hAnsi="Times New Roman" w:cs="Times New Roman"/>
              </w:rPr>
              <w:t>Среда обитания</w:t>
            </w:r>
          </w:p>
        </w:tc>
        <w:tc>
          <w:tcPr>
            <w:tcW w:w="8187" w:type="dxa"/>
          </w:tcPr>
          <w:p w:rsidR="00084CCD" w:rsidRDefault="00084CCD" w:rsidP="0015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моря, пресные водоемы, наземный образ жизни </w:t>
            </w:r>
            <w:r w:rsidRPr="00084CCD">
              <w:rPr>
                <w:rFonts w:ascii="Times New Roman" w:hAnsi="Times New Roman" w:cs="Times New Roman"/>
                <w:i/>
                <w:sz w:val="24"/>
                <w:szCs w:val="24"/>
              </w:rPr>
              <w:t>(мокрица, пальмовый вор)</w:t>
            </w:r>
          </w:p>
        </w:tc>
      </w:tr>
      <w:tr w:rsidR="004B03CA" w:rsidTr="001527AD">
        <w:tc>
          <w:tcPr>
            <w:tcW w:w="2802" w:type="dxa"/>
          </w:tcPr>
          <w:p w:rsidR="00084CCD" w:rsidRPr="00590068" w:rsidRDefault="00084CCD" w:rsidP="001527AD">
            <w:pPr>
              <w:jc w:val="center"/>
              <w:rPr>
                <w:rFonts w:ascii="Times New Roman" w:hAnsi="Times New Roman" w:cs="Times New Roman"/>
              </w:rPr>
            </w:pPr>
            <w:r w:rsidRPr="00590068">
              <w:rPr>
                <w:rFonts w:ascii="Times New Roman" w:hAnsi="Times New Roman" w:cs="Times New Roman"/>
              </w:rPr>
              <w:t>Представители</w:t>
            </w:r>
          </w:p>
        </w:tc>
        <w:tc>
          <w:tcPr>
            <w:tcW w:w="8187" w:type="dxa"/>
          </w:tcPr>
          <w:p w:rsidR="00084CCD" w:rsidRDefault="00084CCD" w:rsidP="0015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краб, рак – отшельник, креветка, мокрица, бокоплав, морская уточка, щитень</w:t>
            </w:r>
          </w:p>
        </w:tc>
      </w:tr>
      <w:tr w:rsidR="00084CCD" w:rsidTr="00BA2A03">
        <w:tc>
          <w:tcPr>
            <w:tcW w:w="0" w:type="auto"/>
            <w:gridSpan w:val="2"/>
          </w:tcPr>
          <w:p w:rsidR="00084CCD" w:rsidRDefault="00084CCD" w:rsidP="0015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</w:rPr>
              <w:t>РЕЧНОЙ РАК</w:t>
            </w:r>
          </w:p>
        </w:tc>
      </w:tr>
      <w:tr w:rsidR="004B03CA" w:rsidTr="001527AD">
        <w:tc>
          <w:tcPr>
            <w:tcW w:w="2802" w:type="dxa"/>
          </w:tcPr>
          <w:p w:rsidR="00084CCD" w:rsidRDefault="00084CCD" w:rsidP="0015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0068">
              <w:rPr>
                <w:rFonts w:ascii="Times New Roman" w:hAnsi="Times New Roman" w:cs="Times New Roman"/>
                <w:i/>
              </w:rPr>
              <w:t>Внешнее строение:</w:t>
            </w:r>
          </w:p>
          <w:p w:rsidR="00084CCD" w:rsidRPr="00084CCD" w:rsidRDefault="00084CCD" w:rsidP="0015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766FF2" w:rsidRDefault="00766FF2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– около 15 см. </w:t>
            </w:r>
            <w:r w:rsidRPr="00766FF2">
              <w:rPr>
                <w:rFonts w:ascii="Times New Roman" w:hAnsi="Times New Roman" w:cs="Times New Roman"/>
                <w:b/>
                <w:sz w:val="24"/>
                <w:szCs w:val="24"/>
              </w:rPr>
              <w:t>Хитиновый панцирь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внешний скелет. </w:t>
            </w:r>
          </w:p>
          <w:p w:rsidR="00766FF2" w:rsidRPr="00766FF2" w:rsidRDefault="00766FF2" w:rsidP="00152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Головогрудь: </w:t>
            </w:r>
          </w:p>
          <w:p w:rsidR="00766FF2" w:rsidRDefault="00766FF2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переднем конце – пара верхних челюстей, две пары нижних челюстей, три пары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ногочелюстей</w:t>
            </w:r>
            <w:proofErr w:type="spellEnd"/>
          </w:p>
          <w:p w:rsidR="00766FF2" w:rsidRDefault="00766FF2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ходильные ноги (первая пара – клешни, 4 пары – ходильные ноги)</w:t>
            </w:r>
          </w:p>
          <w:p w:rsidR="00084CCD" w:rsidRDefault="00766FF2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2">
              <w:rPr>
                <w:rFonts w:ascii="Times New Roman" w:hAnsi="Times New Roman" w:cs="Times New Roman"/>
                <w:b/>
                <w:sz w:val="24"/>
                <w:szCs w:val="24"/>
              </w:rPr>
              <w:t>Брюшко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66FF2">
              <w:rPr>
                <w:rFonts w:ascii="Times New Roman" w:hAnsi="Times New Roman" w:cs="Times New Roman"/>
                <w:sz w:val="24"/>
                <w:szCs w:val="24"/>
              </w:rPr>
              <w:t>коротенькие конечности (у самца – 5 пар, у самки – 4 пары)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хвостовой плавник</w:t>
            </w:r>
          </w:p>
        </w:tc>
      </w:tr>
      <w:tr w:rsidR="001527AD" w:rsidTr="000A0067">
        <w:tc>
          <w:tcPr>
            <w:tcW w:w="0" w:type="auto"/>
            <w:gridSpan w:val="2"/>
          </w:tcPr>
          <w:p w:rsidR="001527AD" w:rsidRPr="001527AD" w:rsidRDefault="001527AD" w:rsidP="0015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05B2">
              <w:rPr>
                <w:rFonts w:ascii="Times New Roman" w:hAnsi="Times New Roman" w:cs="Times New Roman"/>
                <w:i/>
              </w:rPr>
              <w:t>Внутреннее строение:</w:t>
            </w:r>
          </w:p>
        </w:tc>
      </w:tr>
      <w:tr w:rsidR="004B03CA" w:rsidTr="001527AD">
        <w:trPr>
          <w:trHeight w:val="815"/>
        </w:trPr>
        <w:tc>
          <w:tcPr>
            <w:tcW w:w="2802" w:type="dxa"/>
          </w:tcPr>
          <w:p w:rsidR="00F805B2" w:rsidRPr="00F805B2" w:rsidRDefault="001527AD" w:rsidP="001527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05B2">
              <w:rPr>
                <w:rFonts w:ascii="Times New Roman" w:hAnsi="Times New Roman" w:cs="Times New Roman"/>
                <w:sz w:val="24"/>
                <w:szCs w:val="24"/>
              </w:rPr>
              <w:t>ищеварительная система</w:t>
            </w:r>
          </w:p>
        </w:tc>
        <w:tc>
          <w:tcPr>
            <w:tcW w:w="8187" w:type="dxa"/>
          </w:tcPr>
          <w:p w:rsidR="00F805B2" w:rsidRDefault="00F805B2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желудок (два отдела)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кишечник (протоки печени)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анальное отверстие</w:t>
            </w:r>
          </w:p>
        </w:tc>
      </w:tr>
      <w:tr w:rsidR="004B03CA" w:rsidTr="001527AD">
        <w:tc>
          <w:tcPr>
            <w:tcW w:w="2802" w:type="dxa"/>
          </w:tcPr>
          <w:p w:rsidR="00084CCD" w:rsidRDefault="00F805B2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Пища:</w:t>
            </w:r>
          </w:p>
        </w:tc>
        <w:tc>
          <w:tcPr>
            <w:tcW w:w="8187" w:type="dxa"/>
          </w:tcPr>
          <w:p w:rsidR="00084CCD" w:rsidRDefault="00F805B2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Моллюски, личинки насекомых, трупы животных, растения</w:t>
            </w:r>
          </w:p>
        </w:tc>
      </w:tr>
      <w:tr w:rsidR="004B03CA" w:rsidTr="001527AD">
        <w:tc>
          <w:tcPr>
            <w:tcW w:w="2802" w:type="dxa"/>
          </w:tcPr>
          <w:p w:rsidR="00084CCD" w:rsidRDefault="001527AD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05B2">
              <w:rPr>
                <w:rFonts w:ascii="Times New Roman" w:hAnsi="Times New Roman" w:cs="Times New Roman"/>
                <w:sz w:val="24"/>
                <w:szCs w:val="24"/>
              </w:rPr>
              <w:t>ыхательная система</w:t>
            </w:r>
          </w:p>
        </w:tc>
        <w:tc>
          <w:tcPr>
            <w:tcW w:w="8187" w:type="dxa"/>
          </w:tcPr>
          <w:p w:rsidR="00084CCD" w:rsidRDefault="00F805B2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Жабры - в головогруди, на отростках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ногочелюстей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ходильных ног</w:t>
            </w:r>
          </w:p>
        </w:tc>
      </w:tr>
      <w:tr w:rsidR="004B03CA" w:rsidTr="001527AD">
        <w:tc>
          <w:tcPr>
            <w:tcW w:w="2802" w:type="dxa"/>
          </w:tcPr>
          <w:p w:rsidR="00084CCD" w:rsidRDefault="001527AD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05B2">
              <w:rPr>
                <w:rFonts w:ascii="Times New Roman" w:hAnsi="Times New Roman" w:cs="Times New Roman"/>
                <w:sz w:val="24"/>
                <w:szCs w:val="24"/>
              </w:rPr>
              <w:t xml:space="preserve">ровеносная система </w:t>
            </w:r>
          </w:p>
        </w:tc>
        <w:tc>
          <w:tcPr>
            <w:tcW w:w="8187" w:type="dxa"/>
          </w:tcPr>
          <w:p w:rsidR="00084CCD" w:rsidRDefault="00F805B2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Незамкнутая.</w:t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t xml:space="preserve"> Сердце</w:t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t>сосуды (несут питательные вещества и кислород)</w:t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t>полости органов</w:t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t>сосуды (несут продукты жизнедеятельности и углекислый газ)</w:t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t>жабры (газообмен)</w:t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t xml:space="preserve">сердце. </w:t>
            </w:r>
            <w:proofErr w:type="spellStart"/>
            <w:r w:rsidR="004B03CA">
              <w:rPr>
                <w:rFonts w:ascii="Times New Roman" w:hAnsi="Times New Roman" w:cs="Times New Roman"/>
                <w:sz w:val="24"/>
                <w:szCs w:val="24"/>
              </w:rPr>
              <w:t>Гемолимфа</w:t>
            </w:r>
            <w:proofErr w:type="spellEnd"/>
            <w:r w:rsidR="004B03CA">
              <w:rPr>
                <w:rFonts w:ascii="Times New Roman" w:hAnsi="Times New Roman" w:cs="Times New Roman"/>
                <w:sz w:val="24"/>
                <w:szCs w:val="24"/>
              </w:rPr>
              <w:t xml:space="preserve"> – бесцветная или зеленоватая жидкость (выполняет функцию крови)</w:t>
            </w:r>
          </w:p>
        </w:tc>
      </w:tr>
      <w:tr w:rsidR="004B03CA" w:rsidTr="001527AD">
        <w:tc>
          <w:tcPr>
            <w:tcW w:w="2802" w:type="dxa"/>
          </w:tcPr>
          <w:p w:rsidR="00084CCD" w:rsidRDefault="001527AD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t>ыделительная система</w:t>
            </w:r>
          </w:p>
        </w:tc>
        <w:tc>
          <w:tcPr>
            <w:tcW w:w="8187" w:type="dxa"/>
          </w:tcPr>
          <w:p w:rsidR="00084CCD" w:rsidRDefault="004B03CA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 </w:t>
            </w:r>
            <w:r w:rsidRPr="004B0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зеленых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(располагается у основания усиков)</w:t>
            </w:r>
          </w:p>
        </w:tc>
      </w:tr>
      <w:tr w:rsidR="004B03CA" w:rsidTr="001527AD">
        <w:tc>
          <w:tcPr>
            <w:tcW w:w="2802" w:type="dxa"/>
          </w:tcPr>
          <w:p w:rsidR="004B03CA" w:rsidRDefault="001527AD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t>ервная система</w:t>
            </w:r>
          </w:p>
        </w:tc>
        <w:tc>
          <w:tcPr>
            <w:tcW w:w="8187" w:type="dxa"/>
          </w:tcPr>
          <w:p w:rsidR="004B03CA" w:rsidRDefault="004B03CA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ЦНС – окологлоточное нервное кольцо, брюшная нервная цепочка. Периферическая нервная система – нервы, отходящие от ЦНС</w:t>
            </w:r>
          </w:p>
        </w:tc>
      </w:tr>
      <w:tr w:rsidR="004B03CA" w:rsidTr="001527AD">
        <w:tc>
          <w:tcPr>
            <w:tcW w:w="2802" w:type="dxa"/>
          </w:tcPr>
          <w:p w:rsidR="004B03CA" w:rsidRDefault="001527AD" w:rsidP="001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3CA">
              <w:rPr>
                <w:rFonts w:ascii="Times New Roman" w:hAnsi="Times New Roman" w:cs="Times New Roman"/>
                <w:sz w:val="24"/>
                <w:szCs w:val="24"/>
              </w:rPr>
              <w:t>рганы чувств</w:t>
            </w:r>
          </w:p>
        </w:tc>
        <w:tc>
          <w:tcPr>
            <w:tcW w:w="8187" w:type="dxa"/>
          </w:tcPr>
          <w:p w:rsidR="004B03CA" w:rsidRDefault="001527AD" w:rsidP="0015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 длинных усиков – органы осязания, пара коротких усиков – органы обоняния, шаровидные фасеточные глаза, орган равновесия</w:t>
            </w:r>
          </w:p>
        </w:tc>
      </w:tr>
      <w:tr w:rsidR="004B03CA" w:rsidTr="001527AD">
        <w:tc>
          <w:tcPr>
            <w:tcW w:w="2802" w:type="dxa"/>
          </w:tcPr>
          <w:p w:rsidR="004B03CA" w:rsidRDefault="001527AD" w:rsidP="0015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</w:tc>
        <w:tc>
          <w:tcPr>
            <w:tcW w:w="8187" w:type="dxa"/>
          </w:tcPr>
          <w:p w:rsidR="004B03CA" w:rsidRDefault="001527AD" w:rsidP="0015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Раздельнополые. Внутреннее оплодотворение. Яйца (6-200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прикрепляются к брюшным ногам самки</w:t>
            </w:r>
          </w:p>
        </w:tc>
      </w:tr>
    </w:tbl>
    <w:p w:rsidR="001527AD" w:rsidRDefault="001527AD" w:rsidP="00152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CCD" w:rsidRPr="00084CCD" w:rsidRDefault="00084CCD" w:rsidP="00084C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4CCD" w:rsidRPr="00084CCD" w:rsidSect="00084CCD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CD"/>
    <w:rsid w:val="00084CCD"/>
    <w:rsid w:val="001527AD"/>
    <w:rsid w:val="004979D8"/>
    <w:rsid w:val="004B03CA"/>
    <w:rsid w:val="00766FF2"/>
    <w:rsid w:val="008C08AB"/>
    <w:rsid w:val="00EC0EC1"/>
    <w:rsid w:val="00F8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2014-11-27T05:40:00Z</cp:lastPrinted>
  <dcterms:created xsi:type="dcterms:W3CDTF">2014-11-26T15:31:00Z</dcterms:created>
  <dcterms:modified xsi:type="dcterms:W3CDTF">2014-11-27T05:45:00Z</dcterms:modified>
</cp:coreProperties>
</file>